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rFonts w:hint="eastAsia" w:ascii="楷体" w:hAnsi="楷体" w:eastAsia="楷体" w:cs="楷体"/>
          <w:b/>
          <w:bCs/>
          <w:color w:val="C00000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color w:val="C00000"/>
          <w:kern w:val="2"/>
          <w:sz w:val="44"/>
          <w:szCs w:val="44"/>
          <w:lang w:val="en-US" w:eastAsia="zh-CN" w:bidi="ar-SA"/>
        </w:rPr>
        <w:t>思想汇报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 w:val="0"/>
              <w:jc w:val="both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>思想汇报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FF0000"/>
                <w:kern w:val="2"/>
                <w:sz w:val="30"/>
                <w:szCs w:val="30"/>
                <w:vertAlign w:val="baseline"/>
                <w:lang w:val="en-US" w:eastAsia="zh-CN" w:bidi="ar-SA"/>
              </w:rPr>
              <w:t>例如，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警告、严重警告处分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>申请按时解除的：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需要上交的思想汇报为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自发文之日起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连续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六个月期满，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每月至少1篇，即至少6×1=6篇；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例如：处分文件日期为1月22日，到7月22日满6个月，思想汇报落款日期可为1月份（1月22日后）-6月份或2月份-7月份；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C00000"/>
                <w:kern w:val="2"/>
                <w:sz w:val="28"/>
                <w:szCs w:val="28"/>
                <w:lang w:val="en-US" w:eastAsia="zh-CN" w:bidi="ar-SA"/>
              </w:rPr>
              <w:t>（注：以上情况仅限于按时解除处分要求，若学生申请提前解除处分，请按照相关文件要求提交材料）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用方格信笺书写，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至少1000字；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textAlignment w:val="baseline"/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3、每篇都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须为学生本人手写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，检查字迹是否一致；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textAlignment w:val="baseline"/>
              <w:rPr>
                <w:rFonts w:hint="default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4、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color w:val="FF0000"/>
                <w:kern w:val="2"/>
                <w:sz w:val="28"/>
                <w:szCs w:val="28"/>
                <w:lang w:val="en-US" w:eastAsia="zh-CN" w:bidi="ar-SA"/>
              </w:rPr>
              <w:t>思想汇报的月份是连续的，不能间隔。</w:t>
            </w:r>
          </w:p>
          <w:p>
            <w:pPr>
              <w:widowControl w:val="0"/>
              <w:numPr>
                <w:ilvl w:val="0"/>
                <w:numId w:val="0"/>
              </w:numPr>
              <w:rPr>
                <w:rFonts w:hint="eastAsia" w:ascii="Times New Roman" w:hAnsi="Times New Roman" w:eastAsia="方正仿宋简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both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汇报人：XXX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                         xxx年xx月xx日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方正仿宋简体" w:cs="Times New Roman"/>
                <w:b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p>
      <w:pPr>
        <w:jc w:val="both"/>
        <w:rPr>
          <w:rFonts w:hint="default" w:ascii="Times New Roman" w:hAnsi="Times New Roman" w:eastAsia="方正仿宋简体" w:cs="Times New Roman"/>
          <w:b w:val="0"/>
          <w:bCs w:val="0"/>
          <w:color w:val="FF0000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TBmNzczYWEzNjZhNGYyM2ZlOWVlMWM3Y2YxZTEifQ=="/>
  </w:docVars>
  <w:rsids>
    <w:rsidRoot w:val="7B736680"/>
    <w:rsid w:val="53A001E4"/>
    <w:rsid w:val="5973384C"/>
    <w:rsid w:val="7B73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2023-06-24T10:58:00Z</dcterms:created>
  <dc:creator>WPS_1663497760</dc:creator>
  <cp:lastModifiedBy>茶茶</cp:lastModifiedBy>
  <dcterms:modified xsi:type="dcterms:W3CDTF">2024-03-04T08:45:17Z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56A58D1648A94D889D8C3F6117FF7EA4_13</vt:lpwstr>
  </property>
</Properties>
</file>